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E961B" w14:textId="09801D5B" w:rsidR="00305009" w:rsidRDefault="000C275E" w:rsidP="000135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  <w:bCs/>
          <w:sz w:val="28"/>
          <w:szCs w:val="28"/>
        </w:rPr>
      </w:pPr>
      <w:r w:rsidRPr="00D855E9">
        <w:rPr>
          <w:b/>
          <w:bCs/>
          <w:sz w:val="28"/>
          <w:szCs w:val="28"/>
        </w:rPr>
        <w:t xml:space="preserve">Protocole </w:t>
      </w:r>
      <w:proofErr w:type="spellStart"/>
      <w:r w:rsidRPr="00D855E9">
        <w:rPr>
          <w:b/>
          <w:bCs/>
          <w:sz w:val="28"/>
          <w:szCs w:val="28"/>
        </w:rPr>
        <w:t>Covid</w:t>
      </w:r>
      <w:proofErr w:type="spellEnd"/>
      <w:r w:rsidRPr="00D855E9">
        <w:rPr>
          <w:b/>
          <w:bCs/>
          <w:sz w:val="28"/>
          <w:szCs w:val="28"/>
        </w:rPr>
        <w:t xml:space="preserve"> pour </w:t>
      </w:r>
      <w:r w:rsidR="000D43EA" w:rsidRPr="00D855E9">
        <w:rPr>
          <w:b/>
          <w:bCs/>
          <w:sz w:val="28"/>
          <w:szCs w:val="28"/>
        </w:rPr>
        <w:t>l’</w:t>
      </w:r>
      <w:r w:rsidRPr="00D855E9">
        <w:rPr>
          <w:b/>
          <w:bCs/>
          <w:sz w:val="28"/>
          <w:szCs w:val="28"/>
        </w:rPr>
        <w:t>accès</w:t>
      </w:r>
      <w:r w:rsidR="000D43EA" w:rsidRPr="00D855E9">
        <w:rPr>
          <w:b/>
          <w:bCs/>
          <w:sz w:val="28"/>
          <w:szCs w:val="28"/>
        </w:rPr>
        <w:t xml:space="preserve"> à la</w:t>
      </w:r>
      <w:r w:rsidRPr="00D855E9">
        <w:rPr>
          <w:b/>
          <w:bCs/>
          <w:sz w:val="28"/>
          <w:szCs w:val="28"/>
        </w:rPr>
        <w:t xml:space="preserve"> </w:t>
      </w:r>
      <w:r w:rsidR="000D43EA" w:rsidRPr="00D855E9">
        <w:rPr>
          <w:b/>
          <w:bCs/>
          <w:sz w:val="28"/>
          <w:szCs w:val="28"/>
        </w:rPr>
        <w:t>p</w:t>
      </w:r>
      <w:r w:rsidRPr="00D855E9">
        <w:rPr>
          <w:b/>
          <w:bCs/>
          <w:sz w:val="28"/>
          <w:szCs w:val="28"/>
        </w:rPr>
        <w:t>iscine</w:t>
      </w:r>
      <w:r w:rsidR="000D43EA" w:rsidRPr="00D855E9">
        <w:rPr>
          <w:b/>
          <w:bCs/>
          <w:sz w:val="28"/>
          <w:szCs w:val="28"/>
        </w:rPr>
        <w:t xml:space="preserve"> d’Aixe par le </w:t>
      </w:r>
      <w:proofErr w:type="spellStart"/>
      <w:r w:rsidR="000D43EA" w:rsidRPr="00D855E9">
        <w:rPr>
          <w:b/>
          <w:bCs/>
          <w:sz w:val="28"/>
          <w:szCs w:val="28"/>
        </w:rPr>
        <w:t>BVTri</w:t>
      </w:r>
      <w:proofErr w:type="spellEnd"/>
    </w:p>
    <w:p w14:paraId="4CF3363E" w14:textId="02C0D3E3" w:rsidR="000135DD" w:rsidRPr="000135DD" w:rsidRDefault="000135DD" w:rsidP="000135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</w:pPr>
      <w:r w:rsidRPr="000135DD">
        <w:t>(</w:t>
      </w:r>
      <w:r w:rsidRPr="000135DD">
        <w:t>19 octobre 2020</w:t>
      </w:r>
      <w:r w:rsidRPr="000135DD">
        <w:t>)</w:t>
      </w:r>
    </w:p>
    <w:p w14:paraId="41AF2CCD" w14:textId="78568026" w:rsidR="003A3FF7" w:rsidRDefault="003A3FF7" w:rsidP="000421C5">
      <w:pPr>
        <w:spacing w:after="0" w:line="276" w:lineRule="auto"/>
        <w:jc w:val="both"/>
      </w:pPr>
    </w:p>
    <w:p w14:paraId="297F1D2E" w14:textId="77777777" w:rsidR="003A3FF7" w:rsidRDefault="003A3FF7" w:rsidP="000421C5">
      <w:pPr>
        <w:spacing w:after="0" w:line="276" w:lineRule="auto"/>
        <w:jc w:val="both"/>
      </w:pPr>
    </w:p>
    <w:p w14:paraId="23901305" w14:textId="13E1AE4B" w:rsidR="003A3FF7" w:rsidRDefault="000C275E" w:rsidP="003A3FF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3A3FF7">
        <w:rPr>
          <w:rFonts w:cs="Calibri"/>
          <w:sz w:val="24"/>
        </w:rPr>
        <w:t xml:space="preserve">Ouverture des portes </w:t>
      </w:r>
      <w:r w:rsidRPr="00FA5AB6">
        <w:rPr>
          <w:rFonts w:cs="Calibri"/>
          <w:sz w:val="24"/>
        </w:rPr>
        <w:t xml:space="preserve">à </w:t>
      </w:r>
      <w:r w:rsidRPr="00FA5AB6">
        <w:rPr>
          <w:rFonts w:cs="Calibri"/>
          <w:b/>
          <w:bCs/>
          <w:sz w:val="24"/>
        </w:rPr>
        <w:t>19h50</w:t>
      </w:r>
      <w:r w:rsidR="00D9280C" w:rsidRPr="00FA5AB6">
        <w:rPr>
          <w:rFonts w:cs="Calibri"/>
          <w:sz w:val="24"/>
        </w:rPr>
        <w:t xml:space="preserve">, </w:t>
      </w:r>
      <w:r w:rsidRPr="00FA5AB6">
        <w:rPr>
          <w:rFonts w:cs="Calibri"/>
          <w:sz w:val="24"/>
        </w:rPr>
        <w:t>au-delà de 20h10 les portes seront fermées.</w:t>
      </w:r>
    </w:p>
    <w:p w14:paraId="53E83269" w14:textId="657FC944" w:rsidR="00FA5AB6" w:rsidRDefault="00D855E9" w:rsidP="00FA5AB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Calibri"/>
          <w:sz w:val="24"/>
        </w:rPr>
      </w:pPr>
      <w:r w:rsidRPr="00D855E9">
        <w:rPr>
          <w:rFonts w:cs="Calibri"/>
          <w:b/>
          <w:bCs/>
          <w:sz w:val="24"/>
        </w:rPr>
        <w:t>Emargement</w:t>
      </w:r>
      <w:r>
        <w:rPr>
          <w:rFonts w:cs="Calibri"/>
          <w:b/>
          <w:bCs/>
          <w:sz w:val="24"/>
        </w:rPr>
        <w:t xml:space="preserve"> </w:t>
      </w:r>
      <w:r w:rsidRPr="00D855E9">
        <w:rPr>
          <w:rFonts w:cs="Calibri"/>
          <w:sz w:val="24"/>
        </w:rPr>
        <w:t>sur un registre</w:t>
      </w:r>
      <w:r w:rsidRPr="00D62F23">
        <w:rPr>
          <w:rFonts w:cs="Calibri"/>
          <w:sz w:val="24"/>
        </w:rPr>
        <w:t xml:space="preserve"> prévu à cet effet</w:t>
      </w:r>
      <w:r w:rsidRPr="00D62F23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par c</w:t>
      </w:r>
      <w:r w:rsidR="00FA5AB6" w:rsidRPr="00D62F23">
        <w:rPr>
          <w:rFonts w:cs="Calibri"/>
          <w:sz w:val="24"/>
        </w:rPr>
        <w:t>haque personne entrant dans la structure.</w:t>
      </w:r>
    </w:p>
    <w:p w14:paraId="3406C47F" w14:textId="7E641CDC" w:rsidR="00FA5AB6" w:rsidRDefault="00FA5AB6" w:rsidP="00FA5AB6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3A3FF7">
        <w:rPr>
          <w:rFonts w:cs="Calibri"/>
          <w:b/>
          <w:bCs/>
          <w:sz w:val="24"/>
        </w:rPr>
        <w:t>Accompagnateur non autorisé</w:t>
      </w:r>
      <w:r w:rsidRPr="00D62F23">
        <w:rPr>
          <w:rFonts w:cs="Calibri"/>
          <w:sz w:val="24"/>
        </w:rPr>
        <w:t>. Seuls les pratiquants, les encadrants et les membres du bureau seront autorisés à pénétrer dans la structure</w:t>
      </w:r>
      <w:r w:rsidR="0086515A">
        <w:rPr>
          <w:rFonts w:cs="Calibri"/>
          <w:sz w:val="24"/>
        </w:rPr>
        <w:t xml:space="preserve"> (les </w:t>
      </w:r>
      <w:r w:rsidR="00D855E9">
        <w:rPr>
          <w:rFonts w:cs="Calibri"/>
          <w:sz w:val="24"/>
        </w:rPr>
        <w:t xml:space="preserve">plus </w:t>
      </w:r>
      <w:r w:rsidR="0086515A">
        <w:rPr>
          <w:rFonts w:cs="Calibri"/>
          <w:sz w:val="24"/>
        </w:rPr>
        <w:t>jeunes seront pris en charge à la porte d’entrée et aidés au change</w:t>
      </w:r>
      <w:r w:rsidR="00D855E9">
        <w:rPr>
          <w:rFonts w:cs="Calibri"/>
          <w:sz w:val="24"/>
        </w:rPr>
        <w:t xml:space="preserve"> si</w:t>
      </w:r>
      <w:r w:rsidR="0086515A">
        <w:rPr>
          <w:rFonts w:cs="Calibri"/>
          <w:sz w:val="24"/>
        </w:rPr>
        <w:t xml:space="preserve"> nécessaire)</w:t>
      </w:r>
      <w:r w:rsidRPr="00D62F23">
        <w:rPr>
          <w:rFonts w:cs="Calibri"/>
          <w:sz w:val="24"/>
        </w:rPr>
        <w:t>.</w:t>
      </w:r>
    </w:p>
    <w:p w14:paraId="688765DE" w14:textId="265E4FE9" w:rsidR="00A52CA4" w:rsidRDefault="00A52CA4" w:rsidP="003A3FF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Seul le vestiaire « filles » sera utilisé par le </w:t>
      </w:r>
      <w:proofErr w:type="spellStart"/>
      <w:r>
        <w:rPr>
          <w:rFonts w:cs="Calibri"/>
          <w:sz w:val="24"/>
        </w:rPr>
        <w:t>BVTri</w:t>
      </w:r>
      <w:proofErr w:type="spellEnd"/>
      <w:r>
        <w:rPr>
          <w:rFonts w:cs="Calibri"/>
          <w:sz w:val="24"/>
        </w:rPr>
        <w:t>.</w:t>
      </w:r>
    </w:p>
    <w:p w14:paraId="38E89CC0" w14:textId="194929FE" w:rsidR="000C275E" w:rsidRPr="003A3FF7" w:rsidRDefault="00D855E9" w:rsidP="003A3FF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D855E9">
        <w:rPr>
          <w:rFonts w:cs="Calibri"/>
          <w:sz w:val="24"/>
        </w:rPr>
        <w:t>Arrivée</w:t>
      </w:r>
      <w:r w:rsidR="000C275E" w:rsidRPr="00D855E9">
        <w:rPr>
          <w:rFonts w:cs="Calibri"/>
          <w:sz w:val="24"/>
        </w:rPr>
        <w:t xml:space="preserve"> avec </w:t>
      </w:r>
      <w:r w:rsidR="000C275E" w:rsidRPr="00D855E9">
        <w:rPr>
          <w:rFonts w:cs="Calibri"/>
          <w:b/>
          <w:bCs/>
          <w:sz w:val="24"/>
        </w:rPr>
        <w:t xml:space="preserve">maillot de bain sur </w:t>
      </w:r>
      <w:r w:rsidRPr="00D855E9">
        <w:rPr>
          <w:rFonts w:cs="Calibri"/>
          <w:b/>
          <w:bCs/>
          <w:sz w:val="24"/>
        </w:rPr>
        <w:t>soi et</w:t>
      </w:r>
      <w:r w:rsidR="000C275E" w:rsidRPr="00D855E9">
        <w:rPr>
          <w:rFonts w:cs="Calibri"/>
          <w:b/>
          <w:bCs/>
          <w:sz w:val="24"/>
        </w:rPr>
        <w:t xml:space="preserve"> avec </w:t>
      </w:r>
      <w:r w:rsidRPr="00D855E9">
        <w:rPr>
          <w:rFonts w:cs="Calibri"/>
          <w:b/>
          <w:bCs/>
          <w:sz w:val="24"/>
        </w:rPr>
        <w:t>son</w:t>
      </w:r>
      <w:r w:rsidR="000C275E" w:rsidRPr="00D855E9">
        <w:rPr>
          <w:rFonts w:cs="Calibri"/>
          <w:b/>
          <w:bCs/>
          <w:sz w:val="24"/>
        </w:rPr>
        <w:t xml:space="preserve"> propre matériel</w:t>
      </w:r>
      <w:r w:rsidR="000C275E" w:rsidRPr="003A3FF7">
        <w:rPr>
          <w:rFonts w:cs="Calibri"/>
          <w:sz w:val="24"/>
        </w:rPr>
        <w:t xml:space="preserve"> (</w:t>
      </w:r>
      <w:r w:rsidR="000421C5" w:rsidRPr="003A3FF7">
        <w:rPr>
          <w:rFonts w:cs="Calibri"/>
          <w:sz w:val="24"/>
        </w:rPr>
        <w:t>aucun</w:t>
      </w:r>
      <w:r w:rsidR="000C275E" w:rsidRPr="003A3FF7">
        <w:rPr>
          <w:rFonts w:cs="Calibri"/>
          <w:sz w:val="24"/>
        </w:rPr>
        <w:t xml:space="preserve"> prêt de planche, pull </w:t>
      </w:r>
      <w:proofErr w:type="spellStart"/>
      <w:r w:rsidR="000C275E" w:rsidRPr="003A3FF7">
        <w:rPr>
          <w:rFonts w:cs="Calibri"/>
          <w:sz w:val="24"/>
        </w:rPr>
        <w:t>buoy</w:t>
      </w:r>
      <w:proofErr w:type="spellEnd"/>
      <w:r w:rsidR="000C275E" w:rsidRPr="003A3FF7">
        <w:rPr>
          <w:rFonts w:cs="Calibri"/>
          <w:sz w:val="24"/>
        </w:rPr>
        <w:t>, palmes, plaquettes…).</w:t>
      </w:r>
    </w:p>
    <w:p w14:paraId="6086D5EC" w14:textId="7C394D26" w:rsidR="000421C5" w:rsidRPr="00D855E9" w:rsidRDefault="00D855E9" w:rsidP="003A3FF7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D855E9">
        <w:rPr>
          <w:rFonts w:cs="Calibri"/>
          <w:sz w:val="24"/>
        </w:rPr>
        <w:t>U</w:t>
      </w:r>
      <w:r w:rsidR="000421C5" w:rsidRPr="00D855E9">
        <w:rPr>
          <w:rFonts w:cs="Calibri"/>
          <w:sz w:val="24"/>
        </w:rPr>
        <w:t xml:space="preserve">tilisation </w:t>
      </w:r>
      <w:r w:rsidRPr="00D855E9">
        <w:rPr>
          <w:rFonts w:cs="Calibri"/>
          <w:sz w:val="24"/>
        </w:rPr>
        <w:t xml:space="preserve">interdite </w:t>
      </w:r>
      <w:r w:rsidR="000421C5" w:rsidRPr="00D855E9">
        <w:rPr>
          <w:rFonts w:cs="Calibri"/>
          <w:sz w:val="24"/>
        </w:rPr>
        <w:t>des sèche-cheveux et des casier</w:t>
      </w:r>
      <w:r w:rsidRPr="00D855E9">
        <w:rPr>
          <w:rFonts w:cs="Calibri"/>
          <w:sz w:val="24"/>
        </w:rPr>
        <w:t>s</w:t>
      </w:r>
      <w:r w:rsidR="000421C5" w:rsidRPr="00D855E9">
        <w:rPr>
          <w:rFonts w:cs="Calibri"/>
          <w:sz w:val="24"/>
        </w:rPr>
        <w:t>.</w:t>
      </w:r>
    </w:p>
    <w:p w14:paraId="23A8D8D8" w14:textId="05FDAFE8" w:rsidR="00D9280C" w:rsidRPr="00D9280C" w:rsidRDefault="00D9280C" w:rsidP="00D9280C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3A3FF7">
        <w:rPr>
          <w:rFonts w:cs="Calibri"/>
          <w:b/>
          <w:bCs/>
          <w:sz w:val="24"/>
        </w:rPr>
        <w:t>Douche savonnée obligatoire</w:t>
      </w:r>
      <w:r w:rsidRPr="006925FA">
        <w:rPr>
          <w:rFonts w:cs="Calibri"/>
          <w:sz w:val="24"/>
        </w:rPr>
        <w:t xml:space="preserve"> avant d’accéder au bassin.</w:t>
      </w:r>
    </w:p>
    <w:p w14:paraId="421B9342" w14:textId="40B04A85" w:rsidR="00D9280C" w:rsidRPr="00D9280C" w:rsidRDefault="00D9280C" w:rsidP="00D9280C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6925FA">
        <w:rPr>
          <w:rFonts w:cs="Calibri"/>
          <w:sz w:val="24"/>
        </w:rPr>
        <w:t xml:space="preserve">Nettoyage </w:t>
      </w:r>
      <w:r>
        <w:rPr>
          <w:rFonts w:cs="Calibri"/>
          <w:sz w:val="24"/>
        </w:rPr>
        <w:t xml:space="preserve">régulier </w:t>
      </w:r>
      <w:r w:rsidRPr="006925FA">
        <w:rPr>
          <w:rFonts w:cs="Calibri"/>
          <w:sz w:val="24"/>
        </w:rPr>
        <w:t>des mains au gel hydroalcooliqu</w:t>
      </w:r>
      <w:r w:rsidR="00FA5AB6">
        <w:rPr>
          <w:rFonts w:cs="Calibri"/>
          <w:sz w:val="24"/>
        </w:rPr>
        <w:t>e</w:t>
      </w:r>
      <w:r w:rsidRPr="006925FA">
        <w:rPr>
          <w:rFonts w:cs="Calibri"/>
          <w:sz w:val="24"/>
        </w:rPr>
        <w:t xml:space="preserve">, </w:t>
      </w:r>
      <w:r w:rsidRPr="00D855E9">
        <w:rPr>
          <w:rFonts w:cs="Calibri"/>
          <w:b/>
          <w:bCs/>
          <w:sz w:val="24"/>
        </w:rPr>
        <w:t>port du masque</w:t>
      </w:r>
      <w:r w:rsidR="00FA5AB6" w:rsidRPr="00D855E9">
        <w:rPr>
          <w:rFonts w:cs="Calibri"/>
          <w:b/>
          <w:bCs/>
          <w:sz w:val="24"/>
        </w:rPr>
        <w:t xml:space="preserve"> </w:t>
      </w:r>
      <w:r w:rsidR="0086515A" w:rsidRPr="00D855E9">
        <w:rPr>
          <w:rFonts w:cs="Calibri"/>
          <w:b/>
          <w:bCs/>
          <w:sz w:val="24"/>
        </w:rPr>
        <w:t xml:space="preserve">pour les + de 11 ans </w:t>
      </w:r>
      <w:r w:rsidRPr="00D855E9">
        <w:rPr>
          <w:rFonts w:cs="Calibri"/>
          <w:b/>
          <w:bCs/>
          <w:sz w:val="24"/>
        </w:rPr>
        <w:t>jusqu’au bassin</w:t>
      </w:r>
      <w:r w:rsidRPr="006925FA">
        <w:rPr>
          <w:rFonts w:cs="Calibri"/>
          <w:sz w:val="24"/>
        </w:rPr>
        <w:t>, respect des distanciations.</w:t>
      </w:r>
    </w:p>
    <w:p w14:paraId="2BE62801" w14:textId="6743C95C" w:rsidR="000C275E" w:rsidRPr="006925FA" w:rsidRDefault="000C275E" w:rsidP="003A3FF7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6925FA">
        <w:rPr>
          <w:rFonts w:cs="Calibri"/>
          <w:sz w:val="24"/>
        </w:rPr>
        <w:t xml:space="preserve">Vêtements personnels rangés dans son sac puis dans un sac poubelle </w:t>
      </w:r>
      <w:r w:rsidR="003A3FF7">
        <w:rPr>
          <w:rFonts w:cs="Calibri"/>
          <w:sz w:val="24"/>
        </w:rPr>
        <w:t xml:space="preserve">(fourni) </w:t>
      </w:r>
      <w:r w:rsidRPr="006925FA">
        <w:rPr>
          <w:rFonts w:cs="Calibri"/>
          <w:sz w:val="24"/>
        </w:rPr>
        <w:t>pour être amené au bord du bassin. Tous les sacs seront regroupés au bord du bassin à droite.</w:t>
      </w:r>
    </w:p>
    <w:p w14:paraId="16FFB098" w14:textId="09AAE5A9" w:rsidR="000C275E" w:rsidRPr="00D855E9" w:rsidRDefault="00D855E9" w:rsidP="003A3FF7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D855E9">
        <w:rPr>
          <w:rFonts w:cs="Calibri"/>
          <w:sz w:val="24"/>
        </w:rPr>
        <w:t>P</w:t>
      </w:r>
      <w:r w:rsidR="000C275E" w:rsidRPr="00D855E9">
        <w:rPr>
          <w:rFonts w:cs="Calibri"/>
          <w:sz w:val="24"/>
        </w:rPr>
        <w:t>ort</w:t>
      </w:r>
      <w:r w:rsidRPr="00D855E9">
        <w:rPr>
          <w:rFonts w:cs="Calibri"/>
          <w:sz w:val="24"/>
        </w:rPr>
        <w:t xml:space="preserve"> du</w:t>
      </w:r>
      <w:r w:rsidR="000C275E" w:rsidRPr="00D855E9">
        <w:rPr>
          <w:rFonts w:cs="Calibri"/>
          <w:sz w:val="24"/>
        </w:rPr>
        <w:t xml:space="preserve"> masque</w:t>
      </w:r>
      <w:r w:rsidRPr="00D855E9">
        <w:rPr>
          <w:rFonts w:cs="Calibri"/>
          <w:sz w:val="24"/>
        </w:rPr>
        <w:t xml:space="preserve"> par les encadrants</w:t>
      </w:r>
      <w:r w:rsidR="000C275E" w:rsidRPr="00D855E9">
        <w:rPr>
          <w:rFonts w:cs="Calibri"/>
          <w:sz w:val="24"/>
        </w:rPr>
        <w:t>.</w:t>
      </w:r>
    </w:p>
    <w:p w14:paraId="6A2669DE" w14:textId="2188D794" w:rsidR="000C275E" w:rsidRPr="000C275E" w:rsidRDefault="000C275E" w:rsidP="003A3FF7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284" w:hanging="284"/>
        <w:jc w:val="both"/>
        <w:rPr>
          <w:rFonts w:eastAsia="Times New Roman" w:cs="Calibri"/>
        </w:rPr>
      </w:pPr>
      <w:r w:rsidRPr="000C275E">
        <w:rPr>
          <w:rFonts w:cs="Calibri"/>
          <w:sz w:val="24"/>
        </w:rPr>
        <w:t xml:space="preserve">Un seul WC sera accessible avec </w:t>
      </w:r>
      <w:r w:rsidRPr="00D855E9">
        <w:rPr>
          <w:rFonts w:cs="Calibri"/>
          <w:sz w:val="24"/>
        </w:rPr>
        <w:t>charge à chaque utilisateur de nettoyer</w:t>
      </w:r>
      <w:r w:rsidRPr="000C275E">
        <w:rPr>
          <w:rFonts w:cs="Calibri"/>
          <w:sz w:val="24"/>
        </w:rPr>
        <w:t xml:space="preserve"> avant et après son passage (poignées de porte, chasse d’eau et lunette) avec les produits mis à disposition</w:t>
      </w:r>
      <w:r>
        <w:rPr>
          <w:rFonts w:cs="Calibri"/>
          <w:sz w:val="24"/>
        </w:rPr>
        <w:t>.</w:t>
      </w:r>
    </w:p>
    <w:p w14:paraId="5EB861C2" w14:textId="77777777" w:rsidR="000C275E" w:rsidRPr="006925FA" w:rsidRDefault="000C275E" w:rsidP="003A3FF7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FA5AB6">
        <w:rPr>
          <w:rFonts w:cs="Calibri"/>
          <w:sz w:val="24"/>
          <w:u w:val="single"/>
        </w:rPr>
        <w:t>21h30 : sortie du bassin des filles</w:t>
      </w:r>
      <w:r w:rsidRPr="006925FA">
        <w:rPr>
          <w:rFonts w:cs="Calibri"/>
          <w:sz w:val="24"/>
        </w:rPr>
        <w:t xml:space="preserve"> : douche, remise du masque et change dans le vestiaire « filles ». Nettoyage des points contact par leur soin, une responsable du nettoyage s</w:t>
      </w:r>
      <w:r>
        <w:rPr>
          <w:rFonts w:cs="Calibri"/>
          <w:sz w:val="24"/>
        </w:rPr>
        <w:t>era désignée pour chaque séance.</w:t>
      </w:r>
    </w:p>
    <w:p w14:paraId="628B2FD5" w14:textId="77777777" w:rsidR="000C275E" w:rsidRPr="006925FA" w:rsidRDefault="000C275E" w:rsidP="003A3FF7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FA5AB6">
        <w:rPr>
          <w:rFonts w:cs="Calibri"/>
          <w:sz w:val="24"/>
          <w:u w:val="single"/>
        </w:rPr>
        <w:t>21h40 : sortie du bassin des garçons</w:t>
      </w:r>
      <w:r w:rsidRPr="006925FA">
        <w:rPr>
          <w:rFonts w:cs="Calibri"/>
          <w:sz w:val="24"/>
        </w:rPr>
        <w:t xml:space="preserve"> : douche, remise du masque et change dans le vestiaire « filles ». Nettoyage des points contact par leur soin, un responsable du nettoyage sera désigné pour chaque séance.</w:t>
      </w:r>
      <w:bookmarkStart w:id="0" w:name="page3"/>
      <w:bookmarkEnd w:id="0"/>
    </w:p>
    <w:p w14:paraId="10B6EED9" w14:textId="425841FB" w:rsidR="000C275E" w:rsidRPr="006925FA" w:rsidRDefault="000C275E" w:rsidP="003A3FF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Calibri"/>
          <w:sz w:val="24"/>
        </w:rPr>
      </w:pPr>
      <w:r w:rsidRPr="006925FA">
        <w:rPr>
          <w:rFonts w:cs="Calibri"/>
          <w:sz w:val="24"/>
        </w:rPr>
        <w:t xml:space="preserve">21h40 : nettoyage des points contact au bord du </w:t>
      </w:r>
      <w:r>
        <w:rPr>
          <w:rFonts w:cs="Calibri"/>
          <w:sz w:val="24"/>
        </w:rPr>
        <w:t>bassin par les encadrants.</w:t>
      </w:r>
    </w:p>
    <w:p w14:paraId="54F5C6F5" w14:textId="3DD1D5A8" w:rsidR="000C275E" w:rsidRDefault="000C275E" w:rsidP="003A3FF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709" w:hanging="709"/>
        <w:jc w:val="both"/>
        <w:rPr>
          <w:rFonts w:cs="Calibri"/>
          <w:sz w:val="24"/>
        </w:rPr>
      </w:pPr>
      <w:r w:rsidRPr="006925FA">
        <w:rPr>
          <w:rFonts w:cs="Calibri"/>
          <w:sz w:val="24"/>
        </w:rPr>
        <w:t>21h50/22h : sortie de l’enceinte de la piscine.</w:t>
      </w:r>
    </w:p>
    <w:p w14:paraId="7E1186CA" w14:textId="77777777" w:rsidR="003A3FF7" w:rsidRDefault="003A3FF7" w:rsidP="000421C5">
      <w:pPr>
        <w:spacing w:after="0" w:line="276" w:lineRule="auto"/>
        <w:jc w:val="both"/>
        <w:rPr>
          <w:rFonts w:eastAsia="Times New Roman" w:cs="Calibri"/>
          <w:sz w:val="24"/>
          <w:szCs w:val="24"/>
        </w:rPr>
      </w:pPr>
    </w:p>
    <w:p w14:paraId="3CD9D1EE" w14:textId="404B74A9" w:rsidR="000C275E" w:rsidRPr="000D43EA" w:rsidRDefault="000421C5" w:rsidP="000D43EA">
      <w:pPr>
        <w:spacing w:after="0" w:line="276" w:lineRule="auto"/>
        <w:jc w:val="center"/>
        <w:rPr>
          <w:rFonts w:eastAsia="Times New Roman" w:cs="Calibri"/>
          <w:b/>
          <w:bCs/>
          <w:color w:val="FF0000"/>
          <w:sz w:val="24"/>
          <w:szCs w:val="24"/>
        </w:rPr>
      </w:pPr>
      <w:r w:rsidRPr="000D43EA">
        <w:rPr>
          <w:rFonts w:eastAsia="Times New Roman" w:cs="Calibri"/>
          <w:b/>
          <w:bCs/>
          <w:color w:val="FF0000"/>
          <w:sz w:val="24"/>
          <w:szCs w:val="24"/>
        </w:rPr>
        <w:t xml:space="preserve">Toute personne manquant à ces règles se verra </w:t>
      </w:r>
      <w:r w:rsidR="003A3FF7" w:rsidRPr="000D43EA">
        <w:rPr>
          <w:rFonts w:eastAsia="Times New Roman" w:cs="Calibri"/>
          <w:b/>
          <w:bCs/>
          <w:color w:val="FF0000"/>
          <w:sz w:val="24"/>
          <w:szCs w:val="24"/>
        </w:rPr>
        <w:t>interdire</w:t>
      </w:r>
      <w:r w:rsidRPr="000D43EA">
        <w:rPr>
          <w:rFonts w:eastAsia="Times New Roman" w:cs="Calibri"/>
          <w:b/>
          <w:bCs/>
          <w:color w:val="FF0000"/>
          <w:sz w:val="24"/>
          <w:szCs w:val="24"/>
        </w:rPr>
        <w:t xml:space="preserve"> l’accès à la </w:t>
      </w:r>
      <w:r w:rsidR="003A3FF7" w:rsidRPr="000D43EA">
        <w:rPr>
          <w:rFonts w:eastAsia="Times New Roman" w:cs="Calibri"/>
          <w:b/>
          <w:bCs/>
          <w:color w:val="FF0000"/>
          <w:sz w:val="24"/>
          <w:szCs w:val="24"/>
        </w:rPr>
        <w:t>piscine</w:t>
      </w:r>
      <w:r w:rsidRPr="000D43EA">
        <w:rPr>
          <w:rFonts w:eastAsia="Times New Roman" w:cs="Calibri"/>
          <w:b/>
          <w:bCs/>
          <w:color w:val="FF0000"/>
          <w:sz w:val="24"/>
          <w:szCs w:val="24"/>
        </w:rPr>
        <w:t>.</w:t>
      </w:r>
    </w:p>
    <w:p w14:paraId="7E78953E" w14:textId="77777777" w:rsidR="000D43EA" w:rsidRDefault="000D43EA" w:rsidP="00D855E9">
      <w:pPr>
        <w:spacing w:after="0" w:line="360" w:lineRule="auto"/>
        <w:jc w:val="both"/>
        <w:rPr>
          <w:sz w:val="24"/>
          <w:szCs w:val="24"/>
        </w:rPr>
      </w:pPr>
    </w:p>
    <w:p w14:paraId="3423EE56" w14:textId="135F919C" w:rsidR="000C275E" w:rsidRDefault="004D5CEB" w:rsidP="00D855E9">
      <w:pPr>
        <w:spacing w:after="0" w:line="360" w:lineRule="auto"/>
        <w:jc w:val="both"/>
        <w:rPr>
          <w:sz w:val="24"/>
          <w:szCs w:val="24"/>
        </w:rPr>
      </w:pPr>
      <w:r w:rsidRPr="000D43EA">
        <w:rPr>
          <w:sz w:val="24"/>
          <w:szCs w:val="24"/>
        </w:rPr>
        <w:t>Chacun est responsable à titre individuel et collectif du respect du contenu du protocole pour sa propre sécurit</w:t>
      </w:r>
      <w:r w:rsidR="0086515A">
        <w:rPr>
          <w:sz w:val="24"/>
          <w:szCs w:val="24"/>
        </w:rPr>
        <w:t>é</w:t>
      </w:r>
      <w:r w:rsidRPr="000D43EA">
        <w:rPr>
          <w:sz w:val="24"/>
          <w:szCs w:val="24"/>
        </w:rPr>
        <w:t xml:space="preserve"> et celle des autres. Le présent protocole pourra être mis à jour en fonction des évolutions des recommandations préconisées par le gouvernement, la mairie et la </w:t>
      </w:r>
      <w:proofErr w:type="spellStart"/>
      <w:r w:rsidRPr="000D43EA">
        <w:rPr>
          <w:sz w:val="24"/>
          <w:szCs w:val="24"/>
        </w:rPr>
        <w:t>FFT</w:t>
      </w:r>
      <w:r w:rsidR="000D43EA" w:rsidRPr="000D43EA">
        <w:rPr>
          <w:sz w:val="24"/>
          <w:szCs w:val="24"/>
        </w:rPr>
        <w:t>ri</w:t>
      </w:r>
      <w:proofErr w:type="spellEnd"/>
      <w:r w:rsidRPr="000D43EA">
        <w:rPr>
          <w:sz w:val="24"/>
          <w:szCs w:val="24"/>
        </w:rPr>
        <w:t>.</w:t>
      </w:r>
    </w:p>
    <w:p w14:paraId="769CCBC3" w14:textId="32A703F2" w:rsidR="0086515A" w:rsidRDefault="0086515A" w:rsidP="000421C5">
      <w:pPr>
        <w:spacing w:after="0" w:line="360" w:lineRule="auto"/>
        <w:jc w:val="both"/>
        <w:rPr>
          <w:sz w:val="24"/>
          <w:szCs w:val="24"/>
        </w:rPr>
      </w:pPr>
    </w:p>
    <w:p w14:paraId="19E3E646" w14:textId="77777777" w:rsidR="0086515A" w:rsidRDefault="0086515A" w:rsidP="000421C5">
      <w:pPr>
        <w:spacing w:after="0" w:line="360" w:lineRule="auto"/>
        <w:jc w:val="both"/>
        <w:rPr>
          <w:sz w:val="24"/>
          <w:szCs w:val="24"/>
        </w:rPr>
      </w:pPr>
    </w:p>
    <w:sectPr w:rsidR="0086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A1DDE"/>
    <w:multiLevelType w:val="hybridMultilevel"/>
    <w:tmpl w:val="B7FE3C20"/>
    <w:lvl w:ilvl="0" w:tplc="270EB4DE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5E"/>
    <w:rsid w:val="000135DD"/>
    <w:rsid w:val="000421C5"/>
    <w:rsid w:val="000C275E"/>
    <w:rsid w:val="000D43EA"/>
    <w:rsid w:val="00305009"/>
    <w:rsid w:val="003A3FF7"/>
    <w:rsid w:val="004D5CEB"/>
    <w:rsid w:val="0086515A"/>
    <w:rsid w:val="00A52CA4"/>
    <w:rsid w:val="00B65125"/>
    <w:rsid w:val="00D855E9"/>
    <w:rsid w:val="00D9280C"/>
    <w:rsid w:val="00F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D12F"/>
  <w15:chartTrackingRefBased/>
  <w15:docId w15:val="{46BD8317-2A7B-4A6C-B117-BE371752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Vignaud</dc:creator>
  <cp:keywords/>
  <dc:description/>
  <cp:lastModifiedBy>Laetitia VIGNAUD</cp:lastModifiedBy>
  <cp:revision>6</cp:revision>
  <dcterms:created xsi:type="dcterms:W3CDTF">2020-10-19T14:47:00Z</dcterms:created>
  <dcterms:modified xsi:type="dcterms:W3CDTF">2020-10-19T19:06:00Z</dcterms:modified>
</cp:coreProperties>
</file>